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D53" w:rsidRDefault="00076D53" w:rsidP="00751CB5">
      <w:pPr>
        <w:pStyle w:val="a4"/>
        <w:spacing w:before="0" w:beforeAutospacing="0" w:after="0" w:afterAutospacing="0"/>
        <w:jc w:val="center"/>
        <w:rPr>
          <w:rStyle w:val="a3"/>
          <w:iCs/>
          <w:sz w:val="40"/>
          <w:szCs w:val="40"/>
        </w:rPr>
      </w:pPr>
    </w:p>
    <w:p w:rsidR="00076D53" w:rsidRDefault="00076D53" w:rsidP="00751CB5">
      <w:pPr>
        <w:pStyle w:val="a4"/>
        <w:spacing w:before="0" w:beforeAutospacing="0" w:after="0" w:afterAutospacing="0"/>
        <w:jc w:val="center"/>
        <w:rPr>
          <w:rStyle w:val="a3"/>
          <w:iCs/>
          <w:sz w:val="40"/>
          <w:szCs w:val="40"/>
        </w:rPr>
      </w:pPr>
      <w:r>
        <w:rPr>
          <w:rStyle w:val="a3"/>
          <w:iCs/>
          <w:sz w:val="40"/>
          <w:szCs w:val="40"/>
        </w:rPr>
        <w:t xml:space="preserve">                                                                      Памятка</w:t>
      </w:r>
    </w:p>
    <w:p w:rsidR="00076D53" w:rsidRDefault="00076D53" w:rsidP="00751CB5">
      <w:pPr>
        <w:pStyle w:val="a4"/>
        <w:spacing w:before="0" w:beforeAutospacing="0" w:after="0" w:afterAutospacing="0"/>
        <w:jc w:val="center"/>
        <w:rPr>
          <w:rStyle w:val="a3"/>
          <w:iCs/>
          <w:sz w:val="40"/>
          <w:szCs w:val="40"/>
        </w:rPr>
      </w:pPr>
    </w:p>
    <w:p w:rsidR="00751CB5" w:rsidRPr="00751CB5" w:rsidRDefault="00751CB5" w:rsidP="00751CB5">
      <w:pPr>
        <w:pStyle w:val="a4"/>
        <w:spacing w:before="0" w:beforeAutospacing="0" w:after="0" w:afterAutospacing="0"/>
        <w:jc w:val="center"/>
        <w:rPr>
          <w:rStyle w:val="a3"/>
          <w:iCs/>
          <w:sz w:val="40"/>
          <w:szCs w:val="40"/>
        </w:rPr>
      </w:pPr>
      <w:r w:rsidRPr="00751CB5">
        <w:rPr>
          <w:rStyle w:val="a3"/>
          <w:iCs/>
          <w:sz w:val="40"/>
          <w:szCs w:val="40"/>
        </w:rPr>
        <w:t>9 декабря - Международный день</w:t>
      </w:r>
    </w:p>
    <w:p w:rsidR="00751CB5" w:rsidRPr="00751CB5" w:rsidRDefault="00751CB5" w:rsidP="00751CB5">
      <w:pPr>
        <w:pStyle w:val="a4"/>
        <w:spacing w:before="0" w:beforeAutospacing="0" w:after="0" w:afterAutospacing="0"/>
        <w:jc w:val="center"/>
        <w:rPr>
          <w:iCs/>
          <w:sz w:val="40"/>
          <w:szCs w:val="40"/>
        </w:rPr>
      </w:pPr>
      <w:r w:rsidRPr="00751CB5">
        <w:rPr>
          <w:rStyle w:val="a3"/>
          <w:iCs/>
          <w:sz w:val="40"/>
          <w:szCs w:val="40"/>
        </w:rPr>
        <w:t>борьбы с коррупцией</w:t>
      </w:r>
    </w:p>
    <w:p w:rsidR="00751CB5" w:rsidRPr="00751CB5" w:rsidRDefault="00751CB5" w:rsidP="00751CB5">
      <w:pPr>
        <w:pStyle w:val="a4"/>
        <w:jc w:val="both"/>
        <w:rPr>
          <w:iCs/>
          <w:sz w:val="28"/>
          <w:szCs w:val="28"/>
        </w:rPr>
      </w:pPr>
      <w:r w:rsidRPr="00751CB5">
        <w:rPr>
          <w:b/>
          <w:iCs/>
          <w:sz w:val="28"/>
          <w:szCs w:val="28"/>
        </w:rPr>
        <w:t>Коррупция </w:t>
      </w:r>
      <w:r w:rsidRPr="00751CB5">
        <w:rPr>
          <w:iCs/>
          <w:sz w:val="28"/>
          <w:szCs w:val="28"/>
        </w:rPr>
        <w:t>- 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751CB5" w:rsidRPr="00751CB5" w:rsidRDefault="00751CB5" w:rsidP="00076D53">
      <w:pPr>
        <w:pStyle w:val="a4"/>
        <w:rPr>
          <w:iCs/>
          <w:sz w:val="28"/>
          <w:szCs w:val="28"/>
        </w:rPr>
      </w:pPr>
      <w:r w:rsidRPr="00751CB5">
        <w:rPr>
          <w:iCs/>
          <w:sz w:val="28"/>
          <w:szCs w:val="28"/>
        </w:rPr>
        <w:t xml:space="preserve">В </w:t>
      </w:r>
      <w:r w:rsidR="00076D53">
        <w:rPr>
          <w:iCs/>
          <w:sz w:val="28"/>
          <w:szCs w:val="28"/>
        </w:rPr>
        <w:t xml:space="preserve">ДОУ </w:t>
      </w:r>
      <w:r w:rsidRPr="00751CB5">
        <w:rPr>
          <w:iCs/>
          <w:sz w:val="28"/>
          <w:szCs w:val="28"/>
        </w:rPr>
        <w:t>ведет</w:t>
      </w:r>
      <w:r w:rsidR="00076D53">
        <w:rPr>
          <w:iCs/>
          <w:sz w:val="28"/>
          <w:szCs w:val="28"/>
        </w:rPr>
        <w:t>ся работа по антикоррупционному</w:t>
      </w:r>
      <w:r w:rsidRPr="00751CB5">
        <w:rPr>
          <w:iCs/>
          <w:sz w:val="28"/>
          <w:szCs w:val="28"/>
        </w:rPr>
        <w:t> </w:t>
      </w:r>
      <w:r w:rsidR="00076D53" w:rsidRPr="00751CB5">
        <w:rPr>
          <w:iCs/>
          <w:sz w:val="28"/>
          <w:szCs w:val="28"/>
        </w:rPr>
        <w:t xml:space="preserve">воспитанию </w:t>
      </w:r>
      <w:proofErr w:type="spellStart"/>
      <w:proofErr w:type="gramStart"/>
      <w:r w:rsidRPr="00751CB5">
        <w:rPr>
          <w:iCs/>
          <w:sz w:val="28"/>
          <w:szCs w:val="28"/>
        </w:rPr>
        <w:t>дошкольни</w:t>
      </w:r>
      <w:proofErr w:type="spellEnd"/>
      <w:r w:rsidR="00076D53">
        <w:rPr>
          <w:iCs/>
          <w:sz w:val="28"/>
          <w:szCs w:val="28"/>
        </w:rPr>
        <w:t>-</w:t>
      </w:r>
      <w:r w:rsidRPr="00751CB5">
        <w:rPr>
          <w:iCs/>
          <w:sz w:val="28"/>
          <w:szCs w:val="28"/>
        </w:rPr>
        <w:t>ков</w:t>
      </w:r>
      <w:proofErr w:type="gramEnd"/>
      <w:r w:rsidRPr="00751CB5">
        <w:rPr>
          <w:iCs/>
          <w:sz w:val="28"/>
          <w:szCs w:val="28"/>
        </w:rPr>
        <w:t>.</w:t>
      </w:r>
    </w:p>
    <w:p w:rsidR="00751CB5" w:rsidRPr="00751CB5" w:rsidRDefault="00751CB5" w:rsidP="00751CB5">
      <w:pPr>
        <w:pStyle w:val="a4"/>
        <w:jc w:val="both"/>
        <w:rPr>
          <w:iCs/>
          <w:sz w:val="28"/>
          <w:szCs w:val="28"/>
        </w:rPr>
      </w:pPr>
      <w:r w:rsidRPr="00751CB5">
        <w:rPr>
          <w:iCs/>
          <w:sz w:val="28"/>
          <w:szCs w:val="28"/>
        </w:rPr>
        <w:t>Основной результат антикоррупционного воспитания дошкольников заключается в подготовке человека, способного выполнять властные полномочия или взаимодействовать с представителями властных структур на правовой основе, избегая подкупа, взяточничества и других не правовых действий. Для достижения этого результата необходима работа с детьми в различные возрастные периоды.</w:t>
      </w:r>
    </w:p>
    <w:p w:rsidR="00751CB5" w:rsidRPr="00751CB5" w:rsidRDefault="00751CB5" w:rsidP="00751CB5">
      <w:pPr>
        <w:jc w:val="both"/>
        <w:rPr>
          <w:rFonts w:ascii="Times New Roman" w:hAnsi="Times New Roman" w:cs="Times New Roman"/>
          <w:sz w:val="28"/>
          <w:szCs w:val="28"/>
        </w:rPr>
      </w:pPr>
      <w:r w:rsidRPr="00751CB5">
        <w:rPr>
          <w:rFonts w:ascii="Times New Roman" w:hAnsi="Times New Roman" w:cs="Times New Roman"/>
          <w:b/>
          <w:iCs/>
          <w:sz w:val="28"/>
          <w:szCs w:val="28"/>
        </w:rPr>
        <w:t xml:space="preserve">Задача </w:t>
      </w:r>
      <w:proofErr w:type="spellStart"/>
      <w:r w:rsidR="00076D53">
        <w:rPr>
          <w:rFonts w:ascii="Times New Roman" w:hAnsi="Times New Roman" w:cs="Times New Roman"/>
          <w:b/>
          <w:iCs/>
          <w:sz w:val="28"/>
          <w:szCs w:val="28"/>
        </w:rPr>
        <w:t>ДОУ</w:t>
      </w:r>
      <w:r w:rsidRPr="00751CB5">
        <w:rPr>
          <w:rFonts w:ascii="Times New Roman" w:hAnsi="Times New Roman" w:cs="Times New Roman"/>
          <w:iCs/>
          <w:sz w:val="28"/>
          <w:szCs w:val="28"/>
        </w:rPr>
        <w:t>объяснить</w:t>
      </w:r>
      <w:proofErr w:type="spellEnd"/>
      <w:r w:rsidRPr="00751CB5">
        <w:rPr>
          <w:rFonts w:ascii="Times New Roman" w:hAnsi="Times New Roman" w:cs="Times New Roman"/>
          <w:iCs/>
          <w:sz w:val="28"/>
          <w:szCs w:val="28"/>
        </w:rPr>
        <w:t xml:space="preserve"> ребенку, что такое доброта, сочувствие, уважение, чувство ответственности. Объяснить ребенку сущность народных пословиц. На примере произведений русских и советских писателей, прививать детям нравственные ориентиры - совестливость, справедливость, ответственность.</w:t>
      </w:r>
    </w:p>
    <w:p w:rsidR="00751CB5" w:rsidRPr="00751CB5" w:rsidRDefault="00751CB5" w:rsidP="00751CB5">
      <w:pPr>
        <w:pStyle w:val="Default"/>
        <w:jc w:val="center"/>
        <w:rPr>
          <w:color w:val="auto"/>
          <w:sz w:val="28"/>
          <w:szCs w:val="28"/>
        </w:rPr>
      </w:pPr>
      <w:r w:rsidRPr="00751CB5">
        <w:rPr>
          <w:b/>
          <w:bCs/>
          <w:color w:val="auto"/>
          <w:sz w:val="28"/>
          <w:szCs w:val="28"/>
        </w:rPr>
        <w:t xml:space="preserve">Нормативная </w:t>
      </w:r>
      <w:proofErr w:type="gramStart"/>
      <w:r w:rsidRPr="00751CB5">
        <w:rPr>
          <w:b/>
          <w:bCs/>
          <w:color w:val="auto"/>
          <w:sz w:val="28"/>
          <w:szCs w:val="28"/>
        </w:rPr>
        <w:t>база :</w:t>
      </w:r>
      <w:proofErr w:type="gramEnd"/>
    </w:p>
    <w:p w:rsidR="00751CB5" w:rsidRPr="00751CB5" w:rsidRDefault="00751CB5" w:rsidP="00751CB5">
      <w:pPr>
        <w:pStyle w:val="Default"/>
        <w:rPr>
          <w:color w:val="auto"/>
          <w:sz w:val="28"/>
          <w:szCs w:val="28"/>
        </w:rPr>
      </w:pPr>
      <w:r w:rsidRPr="00751CB5">
        <w:rPr>
          <w:color w:val="auto"/>
          <w:sz w:val="28"/>
          <w:szCs w:val="28"/>
        </w:rPr>
        <w:t xml:space="preserve">1. Федеральный закон от 25 декабря 2008 года № 273-ФЗ «О </w:t>
      </w:r>
      <w:proofErr w:type="spellStart"/>
      <w:proofErr w:type="gramStart"/>
      <w:r w:rsidRPr="00751CB5">
        <w:rPr>
          <w:color w:val="auto"/>
          <w:sz w:val="28"/>
          <w:szCs w:val="28"/>
        </w:rPr>
        <w:t>противо</w:t>
      </w:r>
      <w:proofErr w:type="spellEnd"/>
      <w:r w:rsidRPr="00751CB5">
        <w:rPr>
          <w:color w:val="auto"/>
          <w:sz w:val="28"/>
          <w:szCs w:val="28"/>
        </w:rPr>
        <w:t>-действии</w:t>
      </w:r>
      <w:proofErr w:type="gramEnd"/>
      <w:r w:rsidRPr="00751CB5">
        <w:rPr>
          <w:color w:val="auto"/>
          <w:sz w:val="28"/>
          <w:szCs w:val="28"/>
        </w:rPr>
        <w:t xml:space="preserve"> коррупции»; </w:t>
      </w:r>
    </w:p>
    <w:p w:rsidR="00751CB5" w:rsidRPr="00751CB5" w:rsidRDefault="00751CB5" w:rsidP="00751CB5">
      <w:pPr>
        <w:pStyle w:val="Default"/>
        <w:rPr>
          <w:color w:val="auto"/>
          <w:sz w:val="28"/>
          <w:szCs w:val="28"/>
        </w:rPr>
      </w:pPr>
      <w:r w:rsidRPr="00751CB5">
        <w:rPr>
          <w:color w:val="auto"/>
          <w:sz w:val="28"/>
          <w:szCs w:val="28"/>
        </w:rPr>
        <w:t xml:space="preserve">2. Указ Президента Российской Федерации от 13 апреля 2010 года № 460 «О Национальной стратегии противодействия коррупции»; </w:t>
      </w:r>
    </w:p>
    <w:p w:rsidR="00751CB5" w:rsidRPr="00751CB5" w:rsidRDefault="00751CB5" w:rsidP="00751CB5">
      <w:pPr>
        <w:pStyle w:val="Default"/>
        <w:rPr>
          <w:color w:val="auto"/>
          <w:sz w:val="28"/>
          <w:szCs w:val="28"/>
        </w:rPr>
      </w:pPr>
      <w:r w:rsidRPr="00751CB5">
        <w:rPr>
          <w:color w:val="auto"/>
          <w:sz w:val="28"/>
          <w:szCs w:val="28"/>
        </w:rPr>
        <w:t xml:space="preserve">3. Письмо Министерства образования и науки РФ от 6 августа 2013 г. N 12-925 "О направлении методических рекомендаций по противодействию коррупции"; </w:t>
      </w:r>
    </w:p>
    <w:p w:rsidR="00751CB5" w:rsidRPr="00751CB5" w:rsidRDefault="00751CB5" w:rsidP="00751CB5">
      <w:pPr>
        <w:pStyle w:val="Default"/>
        <w:rPr>
          <w:color w:val="auto"/>
          <w:sz w:val="28"/>
          <w:szCs w:val="28"/>
        </w:rPr>
      </w:pPr>
      <w:r w:rsidRPr="00751CB5">
        <w:rPr>
          <w:color w:val="auto"/>
          <w:sz w:val="28"/>
          <w:szCs w:val="28"/>
        </w:rPr>
        <w:t xml:space="preserve">4. Методические рекомендации по разработке и принятию организациями мер по предупреждению и противодействию коррупции (утв. Министерством труда и социальной защиты РФ 8 ноября 2013 г.) </w:t>
      </w:r>
    </w:p>
    <w:p w:rsidR="007E2D95" w:rsidRDefault="007E2D95" w:rsidP="00751CB5">
      <w:pPr>
        <w:rPr>
          <w:rFonts w:ascii="Times New Roman" w:hAnsi="Times New Roman" w:cs="Times New Roman"/>
          <w:sz w:val="28"/>
          <w:szCs w:val="28"/>
        </w:rPr>
      </w:pPr>
    </w:p>
    <w:p w:rsidR="004130EE" w:rsidRDefault="004130EE" w:rsidP="00751CB5">
      <w:pPr>
        <w:rPr>
          <w:rFonts w:ascii="Times New Roman" w:hAnsi="Times New Roman" w:cs="Times New Roman"/>
          <w:sz w:val="28"/>
          <w:szCs w:val="28"/>
        </w:rPr>
      </w:pPr>
    </w:p>
    <w:p w:rsidR="004130EE" w:rsidRDefault="004130EE" w:rsidP="00751CB5">
      <w:pPr>
        <w:rPr>
          <w:rFonts w:ascii="Times New Roman" w:hAnsi="Times New Roman" w:cs="Times New Roman"/>
          <w:sz w:val="28"/>
          <w:szCs w:val="28"/>
        </w:rPr>
      </w:pPr>
    </w:p>
    <w:p w:rsidR="00076D53" w:rsidRDefault="00A77E35" w:rsidP="00A77E35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A77E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5146" cy="9078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831" cy="909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D53" w:rsidRDefault="00076D53" w:rsidP="00A77E35">
      <w:pPr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77E35" w:rsidRPr="00076D53" w:rsidRDefault="00A77E35" w:rsidP="00076D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D53">
        <w:rPr>
          <w:rFonts w:ascii="Times New Roman" w:hAnsi="Times New Roman" w:cs="Times New Roman"/>
          <w:b/>
          <w:bCs/>
          <w:sz w:val="28"/>
          <w:szCs w:val="28"/>
        </w:rPr>
        <w:t xml:space="preserve">Дача взятки </w:t>
      </w:r>
      <w:r w:rsidRPr="00076D53">
        <w:rPr>
          <w:rFonts w:ascii="Times New Roman" w:hAnsi="Times New Roman" w:cs="Times New Roman"/>
          <w:sz w:val="28"/>
          <w:szCs w:val="28"/>
        </w:rPr>
        <w:t xml:space="preserve">–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</w:t>
      </w:r>
      <w:proofErr w:type="gramStart"/>
      <w:r w:rsidRPr="00076D53">
        <w:rPr>
          <w:rFonts w:ascii="Times New Roman" w:hAnsi="Times New Roman" w:cs="Times New Roman"/>
          <w:sz w:val="28"/>
          <w:szCs w:val="28"/>
        </w:rPr>
        <w:t>пре-имуществ</w:t>
      </w:r>
      <w:proofErr w:type="gramEnd"/>
      <w:r w:rsidRPr="00076D53">
        <w:rPr>
          <w:rFonts w:ascii="Times New Roman" w:hAnsi="Times New Roman" w:cs="Times New Roman"/>
          <w:sz w:val="28"/>
          <w:szCs w:val="28"/>
        </w:rPr>
        <w:t xml:space="preserve"> в пользу дающего, в том числе за общее покровительство или попустительство по службе.</w:t>
      </w:r>
    </w:p>
    <w:p w:rsidR="00076D53" w:rsidRDefault="00076D53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7E35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D53">
        <w:rPr>
          <w:rFonts w:ascii="Times New Roman" w:hAnsi="Times New Roman" w:cs="Times New Roman"/>
          <w:sz w:val="28"/>
          <w:szCs w:val="28"/>
        </w:rPr>
        <w:t xml:space="preserve">Взятки можно условно разделить на </w:t>
      </w:r>
      <w:r w:rsidRPr="00076D53">
        <w:rPr>
          <w:rFonts w:ascii="Times New Roman" w:hAnsi="Times New Roman" w:cs="Times New Roman"/>
          <w:b/>
          <w:sz w:val="28"/>
          <w:szCs w:val="28"/>
        </w:rPr>
        <w:t>явные и завуалированные.</w:t>
      </w:r>
    </w:p>
    <w:p w:rsidR="00A77E35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D53">
        <w:rPr>
          <w:rFonts w:ascii="Times New Roman" w:hAnsi="Times New Roman" w:cs="Times New Roman"/>
          <w:b/>
          <w:bCs/>
          <w:sz w:val="28"/>
          <w:szCs w:val="28"/>
        </w:rPr>
        <w:t xml:space="preserve">Взятка явная </w:t>
      </w:r>
      <w:r w:rsidRPr="00076D53">
        <w:rPr>
          <w:rFonts w:ascii="Times New Roman" w:hAnsi="Times New Roman" w:cs="Times New Roman"/>
          <w:sz w:val="28"/>
          <w:szCs w:val="28"/>
        </w:rPr>
        <w:t>– взятка, при вручении предмета которой должностному лицу взяткодателем,</w:t>
      </w:r>
    </w:p>
    <w:p w:rsidR="00A77E35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D53">
        <w:rPr>
          <w:rFonts w:ascii="Times New Roman" w:hAnsi="Times New Roman" w:cs="Times New Roman"/>
          <w:sz w:val="28"/>
          <w:szCs w:val="28"/>
        </w:rPr>
        <w:t>оговариваются те деяния, которые от него требуется выполнить немедленно или в будущем.</w:t>
      </w:r>
    </w:p>
    <w:p w:rsidR="00A77E35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D53">
        <w:rPr>
          <w:rFonts w:ascii="Times New Roman" w:hAnsi="Times New Roman" w:cs="Times New Roman"/>
          <w:b/>
          <w:bCs/>
          <w:sz w:val="28"/>
          <w:szCs w:val="28"/>
        </w:rPr>
        <w:t xml:space="preserve">Взятка завуалированная </w:t>
      </w:r>
      <w:r w:rsidRPr="00076D53">
        <w:rPr>
          <w:rFonts w:ascii="Times New Roman" w:hAnsi="Times New Roman" w:cs="Times New Roman"/>
          <w:sz w:val="28"/>
          <w:szCs w:val="28"/>
        </w:rPr>
        <w:t xml:space="preserve">– ситуация, при которой и </w:t>
      </w:r>
      <w:proofErr w:type="gramStart"/>
      <w:r w:rsidRPr="00076D53">
        <w:rPr>
          <w:rFonts w:ascii="Times New Roman" w:hAnsi="Times New Roman" w:cs="Times New Roman"/>
          <w:sz w:val="28"/>
          <w:szCs w:val="28"/>
        </w:rPr>
        <w:t>взяткодатель</w:t>
      </w:r>
      <w:proofErr w:type="gramEnd"/>
      <w:r w:rsidRPr="00076D53">
        <w:rPr>
          <w:rFonts w:ascii="Times New Roman" w:hAnsi="Times New Roman" w:cs="Times New Roman"/>
          <w:sz w:val="28"/>
          <w:szCs w:val="28"/>
        </w:rPr>
        <w:t xml:space="preserve"> и взяткополучатель маскируют совместную преступную деятельность под правомерные акты поведения. При этом прямые </w:t>
      </w:r>
      <w:proofErr w:type="spellStart"/>
      <w:r w:rsidRPr="00076D53">
        <w:rPr>
          <w:rFonts w:ascii="Times New Roman" w:hAnsi="Times New Roman" w:cs="Times New Roman"/>
          <w:sz w:val="28"/>
          <w:szCs w:val="28"/>
        </w:rPr>
        <w:t>тре</w:t>
      </w:r>
      <w:proofErr w:type="spellEnd"/>
      <w:r w:rsidRPr="00076D53">
        <w:rPr>
          <w:rFonts w:ascii="Times New Roman" w:hAnsi="Times New Roman" w:cs="Times New Roman"/>
          <w:sz w:val="28"/>
          <w:szCs w:val="28"/>
        </w:rPr>
        <w:t>-</w:t>
      </w:r>
    </w:p>
    <w:p w:rsidR="00A77E35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6D53">
        <w:rPr>
          <w:rFonts w:ascii="Times New Roman" w:hAnsi="Times New Roman" w:cs="Times New Roman"/>
          <w:sz w:val="28"/>
          <w:szCs w:val="28"/>
        </w:rPr>
        <w:t>бования</w:t>
      </w:r>
      <w:proofErr w:type="spellEnd"/>
      <w:r w:rsidRPr="00076D53">
        <w:rPr>
          <w:rFonts w:ascii="Times New Roman" w:hAnsi="Times New Roman" w:cs="Times New Roman"/>
          <w:sz w:val="28"/>
          <w:szCs w:val="28"/>
        </w:rPr>
        <w:t xml:space="preserve"> (просьбы) взяткодателем могут не выдвигаться. Например, за общее покровительство по</w:t>
      </w:r>
    </w:p>
    <w:p w:rsidR="00A77E35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D53">
        <w:rPr>
          <w:rFonts w:ascii="Times New Roman" w:hAnsi="Times New Roman" w:cs="Times New Roman"/>
          <w:sz w:val="28"/>
          <w:szCs w:val="28"/>
        </w:rPr>
        <w:t>службе.</w:t>
      </w:r>
    </w:p>
    <w:p w:rsidR="00A77E35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77E35" w:rsidRPr="00076D53" w:rsidRDefault="00076D53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A77E35" w:rsidRPr="00076D53">
        <w:rPr>
          <w:rFonts w:ascii="Times New Roman" w:hAnsi="Times New Roman" w:cs="Times New Roman"/>
          <w:b/>
          <w:bCs/>
          <w:sz w:val="28"/>
          <w:szCs w:val="28"/>
        </w:rPr>
        <w:t>ВЗЯТКОЙ МОГУТ БЫТЬ:</w:t>
      </w:r>
    </w:p>
    <w:p w:rsidR="00A77E35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D53">
        <w:rPr>
          <w:rFonts w:ascii="Times New Roman" w:hAnsi="Times New Roman" w:cs="Times New Roman"/>
          <w:b/>
          <w:bCs/>
          <w:sz w:val="28"/>
          <w:szCs w:val="28"/>
        </w:rPr>
        <w:t xml:space="preserve">Предметы </w:t>
      </w:r>
      <w:r w:rsidRPr="00076D53">
        <w:rPr>
          <w:rFonts w:ascii="Times New Roman" w:hAnsi="Times New Roman" w:cs="Times New Roman"/>
          <w:sz w:val="28"/>
          <w:szCs w:val="28"/>
        </w:rPr>
        <w:t xml:space="preserve">– деньги, в том числе валюта, банковские чеки и </w:t>
      </w:r>
      <w:r w:rsidR="00076D53">
        <w:rPr>
          <w:rFonts w:ascii="Times New Roman" w:hAnsi="Times New Roman" w:cs="Times New Roman"/>
          <w:sz w:val="28"/>
          <w:szCs w:val="28"/>
        </w:rPr>
        <w:t>ценные бумаги, изделия из драго</w:t>
      </w:r>
      <w:r w:rsidRPr="00076D53">
        <w:rPr>
          <w:rFonts w:ascii="Times New Roman" w:hAnsi="Times New Roman" w:cs="Times New Roman"/>
          <w:sz w:val="28"/>
          <w:szCs w:val="28"/>
        </w:rPr>
        <w:t>ценных металлов и камней, автомашины, продукты питания, видеотехника, бытовые приборы и другие товары, квартиры, дачи, загородные дома, земельные участки и другая недвижимость.</w:t>
      </w:r>
    </w:p>
    <w:p w:rsidR="00A77E35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D53">
        <w:rPr>
          <w:rFonts w:ascii="Times New Roman" w:hAnsi="Times New Roman" w:cs="Times New Roman"/>
          <w:sz w:val="28"/>
          <w:szCs w:val="28"/>
        </w:rPr>
        <w:t xml:space="preserve">Как следует из норм ст. 290 УК РФ любой подарок независимо от стоимости подаренной </w:t>
      </w:r>
      <w:proofErr w:type="gramStart"/>
      <w:r w:rsidRPr="00076D53">
        <w:rPr>
          <w:rFonts w:ascii="Times New Roman" w:hAnsi="Times New Roman" w:cs="Times New Roman"/>
          <w:sz w:val="28"/>
          <w:szCs w:val="28"/>
        </w:rPr>
        <w:t>вещи(</w:t>
      </w:r>
      <w:proofErr w:type="gramEnd"/>
      <w:r w:rsidRPr="00076D53">
        <w:rPr>
          <w:rFonts w:ascii="Times New Roman" w:hAnsi="Times New Roman" w:cs="Times New Roman"/>
          <w:sz w:val="28"/>
          <w:szCs w:val="28"/>
        </w:rPr>
        <w:t>в том числе и стоимостью менее 3000 руб.) будет признан взяткой, если в связи с его вручением должностному лицу необходимо выполнить определенное действие с использованием служебного положения.</w:t>
      </w:r>
    </w:p>
    <w:p w:rsidR="00A77E35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D53">
        <w:rPr>
          <w:rFonts w:ascii="Times New Roman" w:hAnsi="Times New Roman" w:cs="Times New Roman"/>
          <w:b/>
          <w:bCs/>
          <w:sz w:val="28"/>
          <w:szCs w:val="28"/>
        </w:rPr>
        <w:t xml:space="preserve">Услуги и выгоды </w:t>
      </w:r>
      <w:r w:rsidRPr="00076D53">
        <w:rPr>
          <w:rFonts w:ascii="Times New Roman" w:hAnsi="Times New Roman" w:cs="Times New Roman"/>
          <w:sz w:val="28"/>
          <w:szCs w:val="28"/>
        </w:rPr>
        <w:t>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4130EE" w:rsidRPr="00076D53" w:rsidRDefault="00A77E35" w:rsidP="00076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D53">
        <w:rPr>
          <w:rFonts w:ascii="Times New Roman" w:hAnsi="Times New Roman" w:cs="Times New Roman"/>
          <w:b/>
          <w:bCs/>
          <w:sz w:val="28"/>
          <w:szCs w:val="28"/>
        </w:rPr>
        <w:t xml:space="preserve">Завуалированная форма взятки </w:t>
      </w:r>
      <w:r w:rsidRPr="00076D53">
        <w:rPr>
          <w:rFonts w:ascii="Times New Roman" w:hAnsi="Times New Roman" w:cs="Times New Roman"/>
          <w:sz w:val="28"/>
          <w:szCs w:val="28"/>
        </w:rPr>
        <w:t>– банковская ссуда в долг или под видом погашения несуществующего долга, банковский кредит под заниженный процент,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завышенная оплата сотруднику за выполнение им иной оплачиваемой работы, «случайный» выигрыш в казино, прощение долга, уменьшение арендной платы, и т.д.__</w:t>
      </w:r>
    </w:p>
    <w:p w:rsidR="004130EE" w:rsidRPr="00076D53" w:rsidRDefault="004130EE" w:rsidP="00076D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7E35" w:rsidRDefault="00A77E35" w:rsidP="00456DDB">
      <w:pPr>
        <w:rPr>
          <w:rFonts w:ascii="Times New Roman" w:hAnsi="Times New Roman" w:cs="Times New Roman"/>
          <w:b/>
          <w:sz w:val="96"/>
          <w:szCs w:val="96"/>
        </w:rPr>
      </w:pPr>
    </w:p>
    <w:p w:rsidR="00A77E35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 xml:space="preserve">Внимание! Даже если все Ваши действия законны, и Вы 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56DDB" w:rsidRDefault="00A77E35" w:rsidP="00456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456DDB">
        <w:rPr>
          <w:rFonts w:ascii="Times New Roman,Bold" w:hAnsi="Times New Roman,Bold" w:cs="Times New Roman,Bold"/>
          <w:b/>
          <w:bCs/>
          <w:sz w:val="28"/>
          <w:szCs w:val="28"/>
        </w:rPr>
        <w:t xml:space="preserve">Внимание! Даже если все Ваши действия законны, и Вы добросовестно выполняете свои должностные обязанности. Вас могут провоцировать на получение взятки </w:t>
      </w:r>
    </w:p>
    <w:p w:rsidR="00A77E35" w:rsidRPr="00456DDB" w:rsidRDefault="00A77E35" w:rsidP="00456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bookmarkStart w:id="0" w:name="_GoBack"/>
      <w:bookmarkEnd w:id="0"/>
      <w:r w:rsidRPr="00456DDB">
        <w:rPr>
          <w:rFonts w:ascii="Times New Roman,Bold" w:hAnsi="Times New Roman,Bold" w:cs="Times New Roman,Bold"/>
          <w:b/>
          <w:bCs/>
          <w:sz w:val="28"/>
          <w:szCs w:val="28"/>
        </w:rPr>
        <w:t>с целью компрометации!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В этой связи настоятельно рекомендуется руководствоваться следующими принципами.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1. В процессе выполнения служебных обязанностей сотрудник обязан принимать меры по безусловному соблюдению федеральных законов, административных регламентов, а также: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- Не должен брать на себя никаких обязательств перед лицами, имеющими отношение к вопросам, рассматриваемым филиалом, давать им обещания относительно их решения.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- Не должен посещать, не имея на то полномочий от непосредственного руководителя, неофициальных встреч с кем-либо, имеющим отношение к его служебным обязанностям.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- Встречи с лицами, имеющими отношение к вопросам, рассматриваемым филиалом проводить в помещениях, оборудованных аудио и видеозаписывающими устройствами, либо, в исключительных случаях, в служебных кабинетах в присутствии не менее одного представителя Учреждения.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- Должен воздерживаться от посещения организаций любого рода, где это может привести к каким-то обязательствам, связям или вызвать ожидания, которые могут служить препятствием при осуществлении им установленных законом полномочий.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2. Работники должны в свое отсутствие закрывать служебные помещения на ключ.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 xml:space="preserve">3. Работник не должен принимать какие-либо документы или материалы, касающиеся служебной деятельности от любых лиц (в том числе знакомых, сослуживцев и т.д.) за пределами </w:t>
      </w:r>
      <w:proofErr w:type="gramStart"/>
      <w:r w:rsidRPr="00456DDB">
        <w:rPr>
          <w:rFonts w:ascii="Times New Roman" w:hAnsi="Times New Roman" w:cs="Times New Roman"/>
          <w:sz w:val="28"/>
          <w:szCs w:val="28"/>
        </w:rPr>
        <w:t>служебного  помещения</w:t>
      </w:r>
      <w:proofErr w:type="gramEnd"/>
      <w:r w:rsidRPr="00456DDB">
        <w:rPr>
          <w:rFonts w:ascii="Times New Roman" w:hAnsi="Times New Roman" w:cs="Times New Roman"/>
          <w:sz w:val="28"/>
          <w:szCs w:val="28"/>
        </w:rPr>
        <w:t>.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Все документы должны представляться заявителем и проходить официальную регистрацию.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4. Все находящиеся в служебных помещениях предметы интерьера и технические средства должны стоять на балансе Учреждения.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В целях профилактики коррупционных правонарушений и обеспечения условий для добросовестного и эффективного исполнения сотрудниками Учреждения должностных обязанностей, исключения злоупотреблений служебным положением необходимо в своей работе руководствоваться следующими документами: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>- Федеральным законом от 25.12.2008г. № 273-ФЗ «О противодействии коррупции»;</w:t>
      </w:r>
    </w:p>
    <w:p w:rsidR="00A77E35" w:rsidRPr="00456DDB" w:rsidRDefault="00A77E35" w:rsidP="00A77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 xml:space="preserve">- приказами и распоряжениями руководителя Учреждения </w:t>
      </w:r>
      <w:r w:rsidR="00456DDB" w:rsidRPr="00456DDB">
        <w:rPr>
          <w:rFonts w:ascii="Times New Roman" w:hAnsi="Times New Roman" w:cs="Times New Roman"/>
          <w:sz w:val="28"/>
          <w:szCs w:val="28"/>
        </w:rPr>
        <w:t>по вопросам противодействия кор</w:t>
      </w:r>
      <w:r w:rsidRPr="00456DDB">
        <w:rPr>
          <w:rFonts w:ascii="Times New Roman" w:hAnsi="Times New Roman" w:cs="Times New Roman"/>
          <w:sz w:val="28"/>
          <w:szCs w:val="28"/>
        </w:rPr>
        <w:t>рупции;</w:t>
      </w:r>
    </w:p>
    <w:p w:rsidR="00A77E35" w:rsidRPr="00456DDB" w:rsidRDefault="00A77E35" w:rsidP="00456DDB">
      <w:pPr>
        <w:rPr>
          <w:rFonts w:ascii="Times New Roman" w:hAnsi="Times New Roman" w:cs="Times New Roman"/>
          <w:b/>
          <w:sz w:val="28"/>
          <w:szCs w:val="28"/>
        </w:rPr>
      </w:pPr>
      <w:r w:rsidRPr="00456DDB">
        <w:rPr>
          <w:rFonts w:ascii="Times New Roman" w:hAnsi="Times New Roman" w:cs="Times New Roman"/>
          <w:sz w:val="28"/>
          <w:szCs w:val="28"/>
        </w:rPr>
        <w:t xml:space="preserve">- настоящей </w:t>
      </w:r>
      <w:proofErr w:type="gramStart"/>
      <w:r w:rsidRPr="00456DDB">
        <w:rPr>
          <w:rFonts w:ascii="Times New Roman" w:hAnsi="Times New Roman" w:cs="Times New Roman"/>
          <w:sz w:val="28"/>
          <w:szCs w:val="28"/>
        </w:rPr>
        <w:t>Памяткой.</w:t>
      </w:r>
      <w:r w:rsidR="00456DDB" w:rsidRPr="00456DDB">
        <w:rPr>
          <w:rFonts w:ascii="Times New Roman,Bold" w:hAnsi="Times New Roman,Bold" w:cs="Times New Roman,Bold"/>
          <w:sz w:val="28"/>
          <w:szCs w:val="28"/>
        </w:rPr>
        <w:t>_</w:t>
      </w:r>
      <w:proofErr w:type="gramEnd"/>
    </w:p>
    <w:p w:rsidR="00A77E35" w:rsidRDefault="00A77E35" w:rsidP="004130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77E35" w:rsidRDefault="00A77E35" w:rsidP="004130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77E35" w:rsidRDefault="00A77E35" w:rsidP="004130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77E35" w:rsidRDefault="00A77E35" w:rsidP="004130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77E35" w:rsidRDefault="00A77E35" w:rsidP="004130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77E35" w:rsidRDefault="00A77E35" w:rsidP="004130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77E35" w:rsidRDefault="00A77E35" w:rsidP="004130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77E35" w:rsidRDefault="00A77E35" w:rsidP="004130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77E35" w:rsidRDefault="00A77E35" w:rsidP="004130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77E35" w:rsidRPr="004130EE" w:rsidRDefault="00A77E35" w:rsidP="004130E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A77E35" w:rsidRPr="004130EE" w:rsidSect="00076D53">
      <w:pgSz w:w="11906" w:h="16838"/>
      <w:pgMar w:top="567" w:right="1274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B5"/>
    <w:rsid w:val="00076D53"/>
    <w:rsid w:val="004130EE"/>
    <w:rsid w:val="00456DDB"/>
    <w:rsid w:val="005531C1"/>
    <w:rsid w:val="0067177C"/>
    <w:rsid w:val="00751CB5"/>
    <w:rsid w:val="007E2D95"/>
    <w:rsid w:val="00A7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9E6BC-8941-4BB1-A965-CD284729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1CB5"/>
    <w:rPr>
      <w:b/>
      <w:bCs/>
    </w:rPr>
  </w:style>
  <w:style w:type="paragraph" w:styleId="a4">
    <w:name w:val="Normal (Web)"/>
    <w:basedOn w:val="a"/>
    <w:uiPriority w:val="99"/>
    <w:semiHidden/>
    <w:unhideWhenUsed/>
    <w:rsid w:val="0075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5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1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3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2016-02-01T08:49:00Z</cp:lastPrinted>
  <dcterms:created xsi:type="dcterms:W3CDTF">2016-02-01T08:18:00Z</dcterms:created>
  <dcterms:modified xsi:type="dcterms:W3CDTF">2016-02-08T08:49:00Z</dcterms:modified>
</cp:coreProperties>
</file>